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256D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CORPORATION OF SOUTH AFRICA LIMITED</w:t>
      </w:r>
      <w:r w:rsidR="00BE36D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IDCC02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CORPORATION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IDCC02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C256D">
        <w:rPr>
          <w:rFonts w:asciiTheme="minorHAnsi" w:hAnsiTheme="minorHAnsi" w:cs="Arial"/>
          <w:lang w:val="en-ZA"/>
        </w:rPr>
        <w:t>R 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256D">
        <w:rPr>
          <w:rFonts w:asciiTheme="minorHAnsi" w:hAnsiTheme="minorHAnsi" w:cs="Arial"/>
          <w:lang w:val="en-ZA"/>
        </w:rPr>
        <w:t>7.84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23 Apr</w:t>
      </w:r>
      <w:r w:rsidR="00BE36D4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3C256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3C256D">
        <w:rPr>
          <w:rFonts w:asciiTheme="minorHAnsi" w:hAnsiTheme="minorHAnsi" w:cs="Arial"/>
          <w:lang w:val="en-ZA"/>
        </w:rPr>
        <w:t>94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36D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E36D4" w:rsidRDefault="00BE36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25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9632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https://www.jse.co.za/content/JSEPricingSupplementsItems/2014/BondDocuments/IDCC02%20Pricing%20Supplement%2020180426.pdf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256D" w:rsidRPr="00F64748" w:rsidRDefault="003C25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36D4" w:rsidRDefault="00BE36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36D4" w:rsidRPr="0069240D" w:rsidRDefault="00BE36D4" w:rsidP="00BE36D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 w:rsidRPr="0069240D">
        <w:rPr>
          <w:rFonts w:asciiTheme="minorHAnsi" w:hAnsiTheme="minorHAnsi" w:cs="Arial"/>
          <w:lang w:val="en-ZA"/>
        </w:rPr>
        <w:t>Nswana Mwangu                                        Nedbank CIB                                                             +27 11 294 7997</w:t>
      </w:r>
    </w:p>
    <w:p w:rsidR="00BE36D4" w:rsidRPr="0069240D" w:rsidRDefault="00BE36D4" w:rsidP="00BE36D4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69240D">
        <w:rPr>
          <w:rFonts w:asciiTheme="minorHAnsi" w:hAnsiTheme="minorHAnsi" w:cs="Arial"/>
          <w:lang w:val="en-ZA"/>
        </w:rPr>
        <w:t>Corporate Actions</w:t>
      </w:r>
      <w:r w:rsidRPr="0069240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69240D">
        <w:rPr>
          <w:rFonts w:asciiTheme="minorHAnsi" w:hAnsiTheme="minorHAnsi" w:cs="Arial"/>
          <w:lang w:val="en-ZA"/>
        </w:rPr>
        <w:t>JSE</w:t>
      </w:r>
      <w:r w:rsidRPr="0069240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</w:t>
      </w:r>
      <w:r w:rsidRPr="0069240D">
        <w:rPr>
          <w:rFonts w:asciiTheme="minorHAnsi" w:hAnsiTheme="minorHAnsi" w:cs="Arial"/>
          <w:lang w:val="en-ZA"/>
        </w:rPr>
        <w:t>+27 11 520 7000</w:t>
      </w:r>
    </w:p>
    <w:p w:rsidR="00BE36D4" w:rsidRPr="00885CA8" w:rsidRDefault="00BE36D4" w:rsidP="00BE36D4">
      <w:pPr>
        <w:spacing w:before="20" w:after="20" w:line="312" w:lineRule="auto"/>
        <w:ind w:right="119"/>
        <w:jc w:val="both"/>
      </w:pPr>
    </w:p>
    <w:sectPr w:rsidR="00BE36D4" w:rsidRPr="00885CA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6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6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25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877B5A" wp14:editId="5793F1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25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5D574A" wp14:editId="2FEAAC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331F86" wp14:editId="684D433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56D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6D4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DCC02%20Pricing%20Supplement%202018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019E16-14CD-4D56-ABA4-759F11C20568}"/>
</file>

<file path=customXml/itemProps2.xml><?xml version="1.0" encoding="utf-8"?>
<ds:datastoreItem xmlns:ds="http://schemas.openxmlformats.org/officeDocument/2006/customXml" ds:itemID="{72B41B4B-9AAF-4391-BA13-97485EFBA488}"/>
</file>

<file path=customXml/itemProps3.xml><?xml version="1.0" encoding="utf-8"?>
<ds:datastoreItem xmlns:ds="http://schemas.openxmlformats.org/officeDocument/2006/customXml" ds:itemID="{FE941639-D1B3-4750-B64B-7AD2FCF8B6AD}"/>
</file>

<file path=customXml/itemProps4.xml><?xml version="1.0" encoding="utf-8"?>
<ds:datastoreItem xmlns:ds="http://schemas.openxmlformats.org/officeDocument/2006/customXml" ds:itemID="{FEBDDAA3-A7FF-40CF-A1DE-B0BBDA73A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2018-04-25T05:50:00Z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